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AB8" w:rsidRDefault="007D3AB8" w:rsidP="007D3AB8">
      <w:pPr>
        <w:pStyle w:val="ConsPlusNormal"/>
        <w:jc w:val="right"/>
        <w:outlineLvl w:val="0"/>
      </w:pPr>
      <w:bookmarkStart w:id="0" w:name="_GoBack"/>
      <w:bookmarkEnd w:id="0"/>
      <w:r>
        <w:t>Приложение N 5</w:t>
      </w:r>
    </w:p>
    <w:p w:rsidR="007D3AB8" w:rsidRDefault="007D3AB8" w:rsidP="007D3AB8">
      <w:pPr>
        <w:pStyle w:val="ConsPlusNormal"/>
        <w:jc w:val="right"/>
      </w:pPr>
      <w:r>
        <w:t>к решению Думы Белоярского района</w:t>
      </w:r>
    </w:p>
    <w:p w:rsidR="007D3AB8" w:rsidRDefault="007D3AB8" w:rsidP="007D3AB8">
      <w:pPr>
        <w:pStyle w:val="ConsPlusNormal"/>
        <w:jc w:val="right"/>
      </w:pPr>
      <w:r>
        <w:t>от 6 декабря 2016 года N 68</w:t>
      </w:r>
    </w:p>
    <w:p w:rsidR="007D3AB8" w:rsidRDefault="007D3AB8" w:rsidP="007D3AB8">
      <w:pPr>
        <w:pStyle w:val="ConsPlusNormal"/>
        <w:jc w:val="both"/>
      </w:pPr>
    </w:p>
    <w:p w:rsidR="007D3AB8" w:rsidRDefault="007D3AB8" w:rsidP="007D3AB8">
      <w:pPr>
        <w:pStyle w:val="ConsPlusTitle"/>
        <w:jc w:val="center"/>
      </w:pPr>
      <w:bookmarkStart w:id="1" w:name="P1268"/>
      <w:bookmarkEnd w:id="1"/>
    </w:p>
    <w:p w:rsidR="007D3AB8" w:rsidRDefault="007D3AB8" w:rsidP="007D3AB8">
      <w:pPr>
        <w:pStyle w:val="ConsPlusTitle"/>
        <w:jc w:val="center"/>
      </w:pPr>
      <w:r>
        <w:t>ИСТОЧНИКИ</w:t>
      </w:r>
    </w:p>
    <w:p w:rsidR="007D3AB8" w:rsidRDefault="007D3AB8" w:rsidP="007D3AB8">
      <w:pPr>
        <w:pStyle w:val="ConsPlusTitle"/>
        <w:jc w:val="center"/>
      </w:pPr>
      <w:r>
        <w:t>ВНУТРЕННЕГО ФИНАНСИРОВАНИЯ ДЕФИЦИТА БЮДЖЕТА</w:t>
      </w:r>
    </w:p>
    <w:p w:rsidR="007D3AB8" w:rsidRDefault="007D3AB8" w:rsidP="007D3AB8">
      <w:pPr>
        <w:pStyle w:val="ConsPlusTitle"/>
        <w:jc w:val="center"/>
      </w:pPr>
      <w:r>
        <w:t>БЕЛОЯРСКОГО РАЙОНА ПЛАНОВЫЙ ПЕРИОД 2018 И 2019 ГОДОВ</w:t>
      </w:r>
    </w:p>
    <w:p w:rsidR="007D3AB8" w:rsidRDefault="007D3AB8" w:rsidP="007D3AB8">
      <w:pPr>
        <w:pStyle w:val="ConsPlusNormal"/>
        <w:jc w:val="both"/>
      </w:pPr>
    </w:p>
    <w:tbl>
      <w:tblPr>
        <w:tblW w:w="1020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3515"/>
        <w:gridCol w:w="1701"/>
        <w:gridCol w:w="1701"/>
      </w:tblGrid>
      <w:tr w:rsidR="007D3AB8" w:rsidTr="007D3AB8">
        <w:tc>
          <w:tcPr>
            <w:tcW w:w="3288" w:type="dxa"/>
            <w:vMerge w:val="restart"/>
          </w:tcPr>
          <w:p w:rsidR="007D3AB8" w:rsidRDefault="007D3AB8" w:rsidP="00CB4B7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15" w:type="dxa"/>
            <w:vMerge w:val="restart"/>
          </w:tcPr>
          <w:p w:rsidR="007D3AB8" w:rsidRDefault="007D3AB8" w:rsidP="00CB4B73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402" w:type="dxa"/>
            <w:gridSpan w:val="2"/>
          </w:tcPr>
          <w:p w:rsidR="007D3AB8" w:rsidRDefault="007D3AB8" w:rsidP="00CB4B73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7D3AB8" w:rsidTr="007D3AB8">
        <w:tc>
          <w:tcPr>
            <w:tcW w:w="3288" w:type="dxa"/>
            <w:vMerge/>
          </w:tcPr>
          <w:p w:rsidR="007D3AB8" w:rsidRDefault="007D3AB8" w:rsidP="00CB4B73"/>
        </w:tc>
        <w:tc>
          <w:tcPr>
            <w:tcW w:w="3515" w:type="dxa"/>
            <w:vMerge/>
          </w:tcPr>
          <w:p w:rsidR="007D3AB8" w:rsidRDefault="007D3AB8" w:rsidP="00CB4B73"/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050 01 00 00 00 00 0000 000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27489100,00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27920500,00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050 01 03 00 00 00 0000 000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050 01 03 01 00 05 0000 710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353438910,56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050 01 03 01 00 05 0000 810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353438910,56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050 01 05 00 00 00 0000 000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27489100,00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27920500,00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050 01 05 02 01 05 0000 510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050 01 05 02 01 05 0000 610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27489100,00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27920500,00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050 01 06 00 00 00 0000 000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lastRenderedPageBreak/>
              <w:t>050 01 06 05 00 00 0000 000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050 01 06 05 01 05 0000 540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353438910,56</w:t>
            </w:r>
          </w:p>
        </w:tc>
      </w:tr>
      <w:tr w:rsidR="007D3AB8" w:rsidTr="007D3AB8">
        <w:tc>
          <w:tcPr>
            <w:tcW w:w="3288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050 01 06 05 01 05 0000 640</w:t>
            </w:r>
          </w:p>
        </w:tc>
        <w:tc>
          <w:tcPr>
            <w:tcW w:w="3515" w:type="dxa"/>
          </w:tcPr>
          <w:p w:rsidR="007D3AB8" w:rsidRDefault="007D3AB8" w:rsidP="00CB4B73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338867603,60</w:t>
            </w:r>
          </w:p>
        </w:tc>
        <w:tc>
          <w:tcPr>
            <w:tcW w:w="1701" w:type="dxa"/>
          </w:tcPr>
          <w:p w:rsidR="007D3AB8" w:rsidRDefault="007D3AB8" w:rsidP="00CB4B73">
            <w:pPr>
              <w:pStyle w:val="ConsPlusNormal"/>
              <w:jc w:val="center"/>
            </w:pPr>
            <w:r>
              <w:t>353438910,56</w:t>
            </w:r>
          </w:p>
        </w:tc>
      </w:tr>
    </w:tbl>
    <w:p w:rsidR="007D3AB8" w:rsidRDefault="007D3AB8" w:rsidP="007D3AB8">
      <w:pPr>
        <w:jc w:val="center"/>
      </w:pPr>
      <w:r>
        <w:t>________________________________</w:t>
      </w:r>
    </w:p>
    <w:p w:rsidR="004F7C27" w:rsidRDefault="007D3AB8" w:rsidP="00482E98">
      <w:pPr>
        <w:tabs>
          <w:tab w:val="center" w:pos="5031"/>
        </w:tabs>
      </w:pPr>
      <w:r>
        <w:tab/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AB8"/>
    <w:rsid w:val="00482E98"/>
    <w:rsid w:val="004F7C27"/>
    <w:rsid w:val="005E21AE"/>
    <w:rsid w:val="007D3AB8"/>
    <w:rsid w:val="00E5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94A03-71F4-4788-A70C-5936D27E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B8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D3A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1329-99F8-459C-B617-ED276FB5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3</cp:revision>
  <dcterms:created xsi:type="dcterms:W3CDTF">2018-02-20T07:45:00Z</dcterms:created>
  <dcterms:modified xsi:type="dcterms:W3CDTF">2018-01-15T11:33:00Z</dcterms:modified>
</cp:coreProperties>
</file>